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5CB" w:rsidRPr="005835CB" w:rsidRDefault="005835CB" w:rsidP="005835CB">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48"/>
          <w:szCs w:val="48"/>
          <w:lang w:val="es-ES"/>
        </w:rPr>
      </w:pPr>
      <w:r w:rsidRPr="005835CB">
        <w:rPr>
          <w:rFonts w:ascii="Times New Roman" w:eastAsia="Times New Roman" w:hAnsi="Times New Roman" w:cs="Times New Roman"/>
          <w:b/>
          <w:bCs/>
          <w:color w:val="000000" w:themeColor="text1"/>
          <w:kern w:val="36"/>
          <w:sz w:val="48"/>
          <w:szCs w:val="48"/>
          <w:lang w:val="es-ES"/>
        </w:rPr>
        <w:t xml:space="preserve">Edad de Piedra </w:t>
      </w:r>
    </w:p>
    <w:p w:rsidR="005835CB" w:rsidRPr="00D778D5" w:rsidRDefault="005835CB" w:rsidP="005835CB">
      <w:pPr>
        <w:spacing w:after="0" w:line="240" w:lineRule="auto"/>
        <w:rPr>
          <w:rFonts w:ascii="Times New Roman" w:eastAsia="Times New Roman" w:hAnsi="Times New Roman" w:cs="Times New Roman"/>
          <w:vanish/>
          <w:color w:val="000000" w:themeColor="text1"/>
          <w:sz w:val="20"/>
          <w:szCs w:val="20"/>
          <w:lang w:val="es-ES"/>
        </w:rPr>
      </w:pPr>
      <w:r w:rsidRPr="00D778D5">
        <w:rPr>
          <w:rFonts w:ascii="Times New Roman" w:eastAsia="Times New Roman" w:hAnsi="Times New Roman" w:cs="Times New Roman"/>
          <w:noProof/>
          <w:vanish/>
          <w:color w:val="000000" w:themeColor="text1"/>
          <w:sz w:val="20"/>
          <w:szCs w:val="20"/>
        </w:rPr>
        <w:drawing>
          <wp:inline distT="0" distB="0" distL="0" distR="0">
            <wp:extent cx="133350" cy="133350"/>
            <wp:effectExtent l="19050" t="0" r="0" b="0"/>
            <wp:docPr id="1" name="Picture 1" descr="Artículo bueno">
              <a:hlinkClick xmlns:a="http://schemas.openxmlformats.org/drawingml/2006/main" r:id="rId4" tooltip="&quot;Artículo buen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ículo bueno">
                      <a:hlinkClick r:id="rId4" tooltip="&quot;Artículo bueno&quot;"/>
                    </pic:cNvPr>
                    <pic:cNvPicPr>
                      <a:picLocks noChangeAspect="1" noChangeArrowheads="1"/>
                    </pic:cNvPicPr>
                  </pic:nvPicPr>
                  <pic:blipFill>
                    <a:blip r:embed="rId5"/>
                    <a:srcRect/>
                    <a:stretch>
                      <a:fillRect/>
                    </a:stretch>
                  </pic:blipFill>
                  <pic:spPr bwMode="auto">
                    <a:xfrm>
                      <a:off x="0" y="0"/>
                      <a:ext cx="133350" cy="133350"/>
                    </a:xfrm>
                    <a:prstGeom prst="rect">
                      <a:avLst/>
                    </a:prstGeom>
                    <a:noFill/>
                    <a:ln w="9525">
                      <a:noFill/>
                      <a:miter lim="800000"/>
                      <a:headEnd/>
                      <a:tailEnd/>
                    </a:ln>
                  </pic:spPr>
                </pic:pic>
              </a:graphicData>
            </a:graphic>
          </wp:inline>
        </w:drawing>
      </w:r>
    </w:p>
    <w:p w:rsidR="005835CB" w:rsidRPr="00D778D5" w:rsidRDefault="005835CB" w:rsidP="005835CB">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D778D5">
        <w:rPr>
          <w:rFonts w:ascii="Times New Roman" w:eastAsia="Times New Roman" w:hAnsi="Times New Roman" w:cs="Times New Roman"/>
          <w:color w:val="000000" w:themeColor="text1"/>
          <w:sz w:val="20"/>
          <w:szCs w:val="20"/>
          <w:lang w:val="es-ES"/>
        </w:rPr>
        <w:t xml:space="preserve">La </w:t>
      </w:r>
      <w:r w:rsidRPr="00D778D5">
        <w:rPr>
          <w:rFonts w:ascii="Times New Roman" w:eastAsia="Times New Roman" w:hAnsi="Times New Roman" w:cs="Times New Roman"/>
          <w:b/>
          <w:bCs/>
          <w:color w:val="000000" w:themeColor="text1"/>
          <w:sz w:val="20"/>
          <w:szCs w:val="20"/>
          <w:lang w:val="es-ES"/>
        </w:rPr>
        <w:t>Edad de Piedra</w:t>
      </w:r>
      <w:r w:rsidR="00DF4172" w:rsidRPr="00D778D5">
        <w:rPr>
          <w:sz w:val="20"/>
          <w:szCs w:val="20"/>
        </w:rPr>
        <w:fldChar w:fldCharType="begin"/>
      </w:r>
      <w:r w:rsidR="00DF4172" w:rsidRPr="00D778D5">
        <w:rPr>
          <w:sz w:val="20"/>
          <w:szCs w:val="20"/>
          <w:lang w:val="es-ES"/>
        </w:rPr>
        <w:instrText>HYPERLINK "http://es.wikipedia.org/wiki/Edad_de_Piedra" \l "cite_note-0"</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vertAlign w:val="superscript"/>
          <w:lang w:val="es-ES"/>
        </w:rPr>
        <w:t>1</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es el </w:t>
      </w:r>
      <w:r w:rsidR="00DF4172" w:rsidRPr="00D778D5">
        <w:rPr>
          <w:sz w:val="20"/>
          <w:szCs w:val="20"/>
        </w:rPr>
        <w:fldChar w:fldCharType="begin"/>
      </w:r>
      <w:r w:rsidR="00DF4172" w:rsidRPr="00D778D5">
        <w:rPr>
          <w:sz w:val="20"/>
          <w:szCs w:val="20"/>
          <w:lang w:val="es-ES"/>
        </w:rPr>
        <w:instrText>HYPERLINK "http://es.wikipedia.org/wiki/Per%C3%ADodo_geol%C3%B3gico" \o "Período geológico"</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período</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de la </w:t>
      </w:r>
      <w:r w:rsidR="00DF4172" w:rsidRPr="00D778D5">
        <w:rPr>
          <w:sz w:val="20"/>
          <w:szCs w:val="20"/>
        </w:rPr>
        <w:fldChar w:fldCharType="begin"/>
      </w:r>
      <w:r w:rsidR="00DF4172" w:rsidRPr="00D778D5">
        <w:rPr>
          <w:sz w:val="20"/>
          <w:szCs w:val="20"/>
          <w:lang w:val="es-ES"/>
        </w:rPr>
        <w:instrText>HYPERLINK "http://es.wikipedia.org/wiki/Prehistoria" \o "Prehistoria"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Prehistoria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durante el cual, los seres humanos crearon </w:t>
      </w:r>
      <w:r w:rsidR="00DF4172" w:rsidRPr="00D778D5">
        <w:rPr>
          <w:sz w:val="20"/>
          <w:szCs w:val="20"/>
        </w:rPr>
        <w:fldChar w:fldCharType="begin"/>
      </w:r>
      <w:r w:rsidR="00DF4172" w:rsidRPr="00D778D5">
        <w:rPr>
          <w:sz w:val="20"/>
          <w:szCs w:val="20"/>
          <w:lang w:val="es-ES"/>
        </w:rPr>
        <w:instrText>HYPERLINK "http://es.wikipedia.org/wiki/Industria_l%C3%ADtica" \o "Industria lítica"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herramientas de piedra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debido a la carencia de una </w:t>
      </w:r>
      <w:r w:rsidR="00DF4172" w:rsidRPr="00D778D5">
        <w:rPr>
          <w:sz w:val="20"/>
          <w:szCs w:val="20"/>
        </w:rPr>
        <w:fldChar w:fldCharType="begin"/>
      </w:r>
      <w:r w:rsidR="00DF4172" w:rsidRPr="00D778D5">
        <w:rPr>
          <w:sz w:val="20"/>
          <w:szCs w:val="20"/>
          <w:lang w:val="es-ES"/>
        </w:rPr>
        <w:instrText>HYPERLINK "http://es.wikipedia.org/wiki/Tecnolog%C3%ADa" \o "Tecnología"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tecnología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más avanzada. La </w:t>
      </w:r>
      <w:r w:rsidR="00DF4172" w:rsidRPr="00D778D5">
        <w:rPr>
          <w:sz w:val="20"/>
          <w:szCs w:val="20"/>
        </w:rPr>
        <w:fldChar w:fldCharType="begin"/>
      </w:r>
      <w:r w:rsidR="00DF4172" w:rsidRPr="00D778D5">
        <w:rPr>
          <w:sz w:val="20"/>
          <w:szCs w:val="20"/>
          <w:lang w:val="es-ES"/>
        </w:rPr>
        <w:instrText>HYPERLINK "http://es.wikipedia.org/wiki/Madera" \o "Madera"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madera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los </w:t>
      </w:r>
      <w:r w:rsidR="00DF4172" w:rsidRPr="00D778D5">
        <w:rPr>
          <w:sz w:val="20"/>
          <w:szCs w:val="20"/>
        </w:rPr>
        <w:fldChar w:fldCharType="begin"/>
      </w:r>
      <w:r w:rsidR="00DF4172" w:rsidRPr="00D778D5">
        <w:rPr>
          <w:sz w:val="20"/>
          <w:szCs w:val="20"/>
          <w:lang w:val="es-ES"/>
        </w:rPr>
        <w:instrText>HYPERLINK "http://es.wikipedia.org/wiki/Hueso" \o "Hueso"</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huesos</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y otros </w:t>
      </w:r>
      <w:r w:rsidR="00DF4172" w:rsidRPr="00D778D5">
        <w:rPr>
          <w:sz w:val="20"/>
          <w:szCs w:val="20"/>
        </w:rPr>
        <w:fldChar w:fldCharType="begin"/>
      </w:r>
      <w:r w:rsidR="00DF4172" w:rsidRPr="00D778D5">
        <w:rPr>
          <w:sz w:val="20"/>
          <w:szCs w:val="20"/>
          <w:lang w:val="es-ES"/>
        </w:rPr>
        <w:instrText>HYPERLINK "http://es.wikipedia.org/wiki/Material" \o "Material"</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materiales</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también fueron utilizados (cuernas, cestos, cuerdas, cuero...), pero la piedra (y, en particular, diversas rocas de rotura concoidea, como el </w:t>
      </w:r>
      <w:r w:rsidR="00DF4172" w:rsidRPr="00D778D5">
        <w:rPr>
          <w:sz w:val="20"/>
          <w:szCs w:val="20"/>
        </w:rPr>
        <w:fldChar w:fldCharType="begin"/>
      </w:r>
      <w:r w:rsidR="00DF4172" w:rsidRPr="00D778D5">
        <w:rPr>
          <w:sz w:val="20"/>
          <w:szCs w:val="20"/>
          <w:lang w:val="es-ES"/>
        </w:rPr>
        <w:instrText>HYPERLINK "http://es.wikipedia.org/wiki/S%C3%ADlex" \o "Sílex"</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sílex</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el </w:t>
      </w:r>
      <w:r w:rsidR="00DF4172" w:rsidRPr="00D778D5">
        <w:rPr>
          <w:sz w:val="20"/>
          <w:szCs w:val="20"/>
        </w:rPr>
        <w:fldChar w:fldCharType="begin"/>
      </w:r>
      <w:r w:rsidR="00DF4172" w:rsidRPr="00D778D5">
        <w:rPr>
          <w:sz w:val="20"/>
          <w:szCs w:val="20"/>
          <w:lang w:val="es-ES"/>
        </w:rPr>
        <w:instrText>HYPERLINK "http://es.wikipedia.org/wiki/Cuarzo" \o "Cuarzo"</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cuarzo</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la </w:t>
      </w:r>
      <w:r w:rsidR="00DF4172" w:rsidRPr="00D778D5">
        <w:rPr>
          <w:sz w:val="20"/>
          <w:szCs w:val="20"/>
        </w:rPr>
        <w:fldChar w:fldCharType="begin"/>
      </w:r>
      <w:r w:rsidR="00DF4172" w:rsidRPr="00D778D5">
        <w:rPr>
          <w:sz w:val="20"/>
          <w:szCs w:val="20"/>
          <w:lang w:val="es-ES"/>
        </w:rPr>
        <w:instrText>HYPERLINK "http://es.wikipedia.org/wiki/Cuarcita" \o "Cuarcita"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cuarcita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la </w:t>
      </w:r>
      <w:r w:rsidR="00DF4172" w:rsidRPr="00D778D5">
        <w:rPr>
          <w:sz w:val="20"/>
          <w:szCs w:val="20"/>
        </w:rPr>
        <w:fldChar w:fldCharType="begin"/>
      </w:r>
      <w:r w:rsidR="00DF4172" w:rsidRPr="00D778D5">
        <w:rPr>
          <w:sz w:val="20"/>
          <w:szCs w:val="20"/>
          <w:lang w:val="es-ES"/>
        </w:rPr>
        <w:instrText>HYPERLINK "http://es.wikipedia.org/wiki/Obsidiana" \o "Obsidiana"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obsidiana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fue utilizada para fabricar herramientas y armas, de corte o percusión. Sin embargo, ésta es una circunstancia necesaria, pero insuficiente para la definición de este período, ya que en él tuvieron lugar fenómenos fundamentales para lo que sería nuestro futuro: la </w:t>
      </w:r>
      <w:r w:rsidR="00DF4172" w:rsidRPr="00D778D5">
        <w:rPr>
          <w:sz w:val="20"/>
          <w:szCs w:val="20"/>
        </w:rPr>
        <w:fldChar w:fldCharType="begin"/>
      </w:r>
      <w:r w:rsidR="00DF4172" w:rsidRPr="00D778D5">
        <w:rPr>
          <w:sz w:val="20"/>
          <w:szCs w:val="20"/>
          <w:lang w:val="es-ES"/>
        </w:rPr>
        <w:instrText>HYPERLINK "http://es.wikipedia.org/wiki/Evoluci%C3%B3n_humana" \o "Evolución humana"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evolución humana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las grandes adquisiciones tecnológicas (</w:t>
      </w:r>
      <w:r w:rsidR="00DF4172" w:rsidRPr="00D778D5">
        <w:rPr>
          <w:sz w:val="20"/>
          <w:szCs w:val="20"/>
        </w:rPr>
        <w:fldChar w:fldCharType="begin"/>
      </w:r>
      <w:r w:rsidR="00DF4172" w:rsidRPr="00D778D5">
        <w:rPr>
          <w:sz w:val="20"/>
          <w:szCs w:val="20"/>
          <w:lang w:val="es-ES"/>
        </w:rPr>
        <w:instrText>HYPERLINK "http://es.wikipedia.org/wiki/Fuego" \o "Fuego"</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fuego</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w:t>
      </w:r>
      <w:r w:rsidR="00DF4172" w:rsidRPr="00D778D5">
        <w:rPr>
          <w:sz w:val="20"/>
          <w:szCs w:val="20"/>
        </w:rPr>
        <w:fldChar w:fldCharType="begin"/>
      </w:r>
      <w:r w:rsidR="00DF4172" w:rsidRPr="00D778D5">
        <w:rPr>
          <w:sz w:val="20"/>
          <w:szCs w:val="20"/>
          <w:lang w:val="es-ES"/>
        </w:rPr>
        <w:instrText>HYPERLINK "http://es.wikipedia.org/wiki/Herramienta" \o "Herramienta"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herramientas</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w:t>
      </w:r>
      <w:r w:rsidR="00DF4172" w:rsidRPr="00D778D5">
        <w:rPr>
          <w:sz w:val="20"/>
          <w:szCs w:val="20"/>
        </w:rPr>
        <w:fldChar w:fldCharType="begin"/>
      </w:r>
      <w:r w:rsidR="00DF4172" w:rsidRPr="00D778D5">
        <w:rPr>
          <w:sz w:val="20"/>
          <w:szCs w:val="20"/>
          <w:lang w:val="es-ES"/>
        </w:rPr>
        <w:instrText>HYPERLINK "http://es.wikipedia.org/wiki/Vivienda" \o "Vivienda"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vivienda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w:t>
      </w:r>
      <w:r w:rsidR="00DF4172" w:rsidRPr="00D778D5">
        <w:rPr>
          <w:sz w:val="20"/>
          <w:szCs w:val="20"/>
        </w:rPr>
        <w:fldChar w:fldCharType="begin"/>
      </w:r>
      <w:r w:rsidR="00DF4172" w:rsidRPr="00D778D5">
        <w:rPr>
          <w:sz w:val="20"/>
          <w:szCs w:val="20"/>
          <w:lang w:val="es-ES"/>
        </w:rPr>
        <w:instrText>HYPERLINK "http://es.wikipedia.org/wiki/Ropa" \o "Ropa"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ropa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la evolución social, los </w:t>
      </w:r>
      <w:r w:rsidR="00DF4172" w:rsidRPr="00D778D5">
        <w:rPr>
          <w:sz w:val="20"/>
          <w:szCs w:val="20"/>
        </w:rPr>
        <w:fldChar w:fldCharType="begin"/>
      </w:r>
      <w:r w:rsidR="00DF4172" w:rsidRPr="00D778D5">
        <w:rPr>
          <w:sz w:val="20"/>
          <w:szCs w:val="20"/>
          <w:lang w:val="es-ES"/>
        </w:rPr>
        <w:instrText>HYPERLINK "http://es.wikipedia.org/wiki/Glaciaci%C3%B3n" \o "Glaciación"</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cambios climáticos</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la diáspora del ser humano por todo el mundo habitable (</w:t>
      </w:r>
      <w:r w:rsidR="00DF4172" w:rsidRPr="00D778D5">
        <w:rPr>
          <w:sz w:val="20"/>
          <w:szCs w:val="20"/>
        </w:rPr>
        <w:fldChar w:fldCharType="begin"/>
      </w:r>
      <w:r w:rsidR="00DF4172" w:rsidRPr="00D778D5">
        <w:rPr>
          <w:sz w:val="20"/>
          <w:szCs w:val="20"/>
          <w:lang w:val="es-ES"/>
        </w:rPr>
        <w:instrText>HYPERLINK "http://es.wikipedia.org/wiki/Ec%C3%BAmene" \o "Ecúmene"</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ecúmene</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desde su cuna africana, y la revolución económica desde un sistema </w:t>
      </w:r>
      <w:r w:rsidR="00DF4172" w:rsidRPr="00D778D5">
        <w:rPr>
          <w:sz w:val="20"/>
          <w:szCs w:val="20"/>
        </w:rPr>
        <w:fldChar w:fldCharType="begin"/>
      </w:r>
      <w:r w:rsidR="00DF4172" w:rsidRPr="00D778D5">
        <w:rPr>
          <w:sz w:val="20"/>
          <w:szCs w:val="20"/>
          <w:lang w:val="es-ES"/>
        </w:rPr>
        <w:instrText>HYPERLINK "http://es.wikipedia.org/wiki/Caza-recolecci%C3%B3n" \o "Caza-recolección"</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recolector-cazador</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hasta un sistema parcialmente </w:t>
      </w:r>
      <w:r w:rsidR="00DF4172" w:rsidRPr="00D778D5">
        <w:rPr>
          <w:sz w:val="20"/>
          <w:szCs w:val="20"/>
        </w:rPr>
        <w:fldChar w:fldCharType="begin"/>
      </w:r>
      <w:r w:rsidR="00DF4172" w:rsidRPr="00D778D5">
        <w:rPr>
          <w:sz w:val="20"/>
          <w:szCs w:val="20"/>
          <w:lang w:val="es-ES"/>
        </w:rPr>
        <w:instrText>HYPERLINK "http://es.wikipedia.org/wiki/Neol%C3%ADtico" \o "Neolítico"</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productor</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(entre otras cosas). El rango de tiempo que abarca este período es ambiguo, disputado y variable según la región en cuestión. Aunque es posible hablar de este período en concreto, para el conjunto de la </w:t>
      </w:r>
      <w:r w:rsidR="00DF4172" w:rsidRPr="00D778D5">
        <w:rPr>
          <w:sz w:val="20"/>
          <w:szCs w:val="20"/>
        </w:rPr>
        <w:fldChar w:fldCharType="begin"/>
      </w:r>
      <w:r w:rsidR="00DF4172" w:rsidRPr="00D778D5">
        <w:rPr>
          <w:sz w:val="20"/>
          <w:szCs w:val="20"/>
          <w:lang w:val="es-ES"/>
        </w:rPr>
        <w:instrText>HYPERLINK "http://es.wikipedia.org/wiki/Humanidad" \o "Humanidad"</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humanidad</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no hay que olvidar que algunos grupos humanos nunca desarrollaron la tecnología del </w:t>
      </w:r>
      <w:r w:rsidR="00DF4172" w:rsidRPr="00D778D5">
        <w:rPr>
          <w:sz w:val="20"/>
          <w:szCs w:val="20"/>
        </w:rPr>
        <w:fldChar w:fldCharType="begin"/>
      </w:r>
      <w:r w:rsidR="00DF4172" w:rsidRPr="00D778D5">
        <w:rPr>
          <w:sz w:val="20"/>
          <w:szCs w:val="20"/>
          <w:lang w:val="es-ES"/>
        </w:rPr>
        <w:instrText>HYPERLINK "http://es.wikipedia.org/wiki/Fundici%C3%B3n" \o "Fundición"</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metal fundido</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y por tanto quedaron sumidos en una </w:t>
      </w:r>
      <w:r w:rsidRPr="00D778D5">
        <w:rPr>
          <w:rFonts w:ascii="Times New Roman" w:eastAsia="Times New Roman" w:hAnsi="Times New Roman" w:cs="Times New Roman"/>
          <w:i/>
          <w:iCs/>
          <w:color w:val="000000" w:themeColor="text1"/>
          <w:sz w:val="20"/>
          <w:szCs w:val="20"/>
          <w:lang w:val="es-ES"/>
        </w:rPr>
        <w:t>edad de piedra</w:t>
      </w:r>
      <w:r w:rsidRPr="00D778D5">
        <w:rPr>
          <w:rFonts w:ascii="Times New Roman" w:eastAsia="Times New Roman" w:hAnsi="Times New Roman" w:cs="Times New Roman"/>
          <w:color w:val="000000" w:themeColor="text1"/>
          <w:sz w:val="20"/>
          <w:szCs w:val="20"/>
          <w:lang w:val="es-ES"/>
        </w:rPr>
        <w:t xml:space="preserve"> hasta que se encontraron con culturas tecnológicamente más desarrolladas. Sin embargo, en general, se cree que este período comenzó en África hace 2,5 millones de años, con la aparición de la primera herramienta humana (o pre-humana). A este período le siguió el </w:t>
      </w:r>
      <w:r w:rsidR="00DF4172" w:rsidRPr="00D778D5">
        <w:rPr>
          <w:sz w:val="20"/>
          <w:szCs w:val="20"/>
        </w:rPr>
        <w:fldChar w:fldCharType="begin"/>
      </w:r>
      <w:r w:rsidR="00DF4172" w:rsidRPr="00D778D5">
        <w:rPr>
          <w:sz w:val="20"/>
          <w:szCs w:val="20"/>
          <w:lang w:val="es-ES"/>
        </w:rPr>
        <w:instrText>HYPERLINK "http://es.wikipedia.org/wiki/Calcol%C3%ADtico" \o "Calcolítico"</w:instrText>
      </w:r>
      <w:r w:rsidR="00DF4172" w:rsidRPr="00D778D5">
        <w:rPr>
          <w:sz w:val="20"/>
          <w:szCs w:val="20"/>
        </w:rPr>
        <w:fldChar w:fldCharType="separate"/>
      </w:r>
      <w:proofErr w:type="spellStart"/>
      <w:r w:rsidRPr="00D778D5">
        <w:rPr>
          <w:rFonts w:ascii="Times New Roman" w:eastAsia="Times New Roman" w:hAnsi="Times New Roman" w:cs="Times New Roman"/>
          <w:color w:val="000000" w:themeColor="text1"/>
          <w:sz w:val="20"/>
          <w:szCs w:val="20"/>
          <w:lang w:val="es-ES"/>
        </w:rPr>
        <w:t>Calcolítico</w:t>
      </w:r>
      <w:proofErr w:type="spellEnd"/>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o Edad del Cobre y, sobre todo, la </w:t>
      </w:r>
      <w:r w:rsidR="00DF4172" w:rsidRPr="00D778D5">
        <w:rPr>
          <w:sz w:val="20"/>
          <w:szCs w:val="20"/>
        </w:rPr>
        <w:fldChar w:fldCharType="begin"/>
      </w:r>
      <w:r w:rsidR="00DF4172" w:rsidRPr="00D778D5">
        <w:rPr>
          <w:sz w:val="20"/>
          <w:szCs w:val="20"/>
          <w:lang w:val="es-ES"/>
        </w:rPr>
        <w:instrText>HYPERLINK "http://es.wikipedia.org/wiki/Edad_de_Bronce" \o "Edad de Bronce"</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Edad de Bronce</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durante la cual, las herramientas de esta </w:t>
      </w:r>
      <w:r w:rsidR="00DF4172" w:rsidRPr="00D778D5">
        <w:rPr>
          <w:sz w:val="20"/>
          <w:szCs w:val="20"/>
        </w:rPr>
        <w:fldChar w:fldCharType="begin"/>
      </w:r>
      <w:r w:rsidR="00DF4172" w:rsidRPr="00D778D5">
        <w:rPr>
          <w:sz w:val="20"/>
          <w:szCs w:val="20"/>
          <w:lang w:val="es-ES"/>
        </w:rPr>
        <w:instrText>HYPERLINK "http://es.wikipedia.org/wiki/Aleaci%C3%B3n" \o "Aleación"</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aleación</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llegaron a ser comunes; esta transición ocurrió entre </w:t>
      </w:r>
      <w:r w:rsidR="00DF4172" w:rsidRPr="00D778D5">
        <w:rPr>
          <w:sz w:val="20"/>
          <w:szCs w:val="20"/>
        </w:rPr>
        <w:fldChar w:fldCharType="begin"/>
      </w:r>
      <w:r w:rsidR="00DF4172" w:rsidRPr="00D778D5">
        <w:rPr>
          <w:sz w:val="20"/>
          <w:szCs w:val="20"/>
          <w:lang w:val="es-ES"/>
        </w:rPr>
        <w:instrText>HYPERLINK "http://es.wikipedia.org/wiki/VII_milenio_a._C." \o "VII milenio a. C."</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6000 a. C.</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y </w:t>
      </w:r>
      <w:r w:rsidR="00DF4172" w:rsidRPr="00D778D5">
        <w:rPr>
          <w:sz w:val="20"/>
          <w:szCs w:val="20"/>
        </w:rPr>
        <w:fldChar w:fldCharType="begin"/>
      </w:r>
      <w:r w:rsidR="00DF4172" w:rsidRPr="00D778D5">
        <w:rPr>
          <w:sz w:val="20"/>
          <w:szCs w:val="20"/>
          <w:lang w:val="es-ES"/>
        </w:rPr>
        <w:instrText>HYPERLINK "http://es.wikipedia.org/wiki/III_milenio_a._C." \o "III milenio a. C."</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2500 a. C.</w:t>
      </w:r>
      <w:r w:rsidR="00DF4172" w:rsidRPr="00D778D5">
        <w:rPr>
          <w:sz w:val="20"/>
          <w:szCs w:val="20"/>
        </w:rPr>
        <w:fldChar w:fldCharType="end"/>
      </w:r>
      <w:r w:rsidRPr="00D778D5">
        <w:rPr>
          <w:rFonts w:ascii="Times New Roman" w:eastAsia="Times New Roman" w:hAnsi="Times New Roman" w:cs="Times New Roman"/>
          <w:noProof/>
          <w:color w:val="000000" w:themeColor="text1"/>
          <w:sz w:val="20"/>
          <w:szCs w:val="20"/>
        </w:rPr>
        <w:drawing>
          <wp:inline distT="0" distB="0" distL="0" distR="0">
            <wp:extent cx="142875" cy="104775"/>
            <wp:effectExtent l="19050" t="0" r="9525" b="0"/>
            <wp:docPr id="3" name="Picture 3" descr="http://bits.wikimedia.org/skins-1.19/common/images/magnify-clip.png">
              <a:hlinkClick xmlns:a="http://schemas.openxmlformats.org/drawingml/2006/main" r:id="rId6"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its.wikimedia.org/skins-1.19/common/images/magnify-clip.png">
                      <a:hlinkClick r:id="rId6" tooltip="&quot;Aumentar&quot;"/>
                    </pic:cNvPr>
                    <pic:cNvPicPr>
                      <a:picLocks noChangeAspect="1" noChangeArrowheads="1"/>
                    </pic:cNvPicPr>
                  </pic:nvPicPr>
                  <pic:blipFill>
                    <a:blip r:embed="rId7"/>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5835CB" w:rsidRPr="00D778D5" w:rsidRDefault="005835CB" w:rsidP="005835CB">
      <w:pPr>
        <w:spacing w:after="0" w:line="240" w:lineRule="auto"/>
        <w:rPr>
          <w:rFonts w:ascii="Times New Roman" w:eastAsia="Times New Roman" w:hAnsi="Times New Roman" w:cs="Times New Roman"/>
          <w:color w:val="000000" w:themeColor="text1"/>
          <w:sz w:val="20"/>
          <w:szCs w:val="20"/>
          <w:lang w:val="es-ES"/>
        </w:rPr>
      </w:pPr>
      <w:r w:rsidRPr="00D778D5">
        <w:rPr>
          <w:rFonts w:ascii="Times New Roman" w:eastAsia="Times New Roman" w:hAnsi="Times New Roman" w:cs="Times New Roman"/>
          <w:color w:val="000000" w:themeColor="text1"/>
          <w:sz w:val="20"/>
          <w:szCs w:val="20"/>
          <w:lang w:val="es-ES"/>
        </w:rPr>
        <w:t>Típica herramienta de piedra tallada.</w:t>
      </w:r>
    </w:p>
    <w:p w:rsidR="005835CB" w:rsidRPr="00D778D5" w:rsidRDefault="005835CB" w:rsidP="005835CB">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D778D5">
        <w:rPr>
          <w:rFonts w:ascii="Times New Roman" w:eastAsia="Times New Roman" w:hAnsi="Times New Roman" w:cs="Times New Roman"/>
          <w:color w:val="000000" w:themeColor="text1"/>
          <w:sz w:val="20"/>
          <w:szCs w:val="20"/>
          <w:lang w:val="es-ES"/>
        </w:rPr>
        <w:t xml:space="preserve">Tradicionalmente se viene dividiendo esta Edad en </w:t>
      </w:r>
      <w:r w:rsidR="00DF4172" w:rsidRPr="00D778D5">
        <w:rPr>
          <w:sz w:val="20"/>
          <w:szCs w:val="20"/>
        </w:rPr>
        <w:fldChar w:fldCharType="begin"/>
      </w:r>
      <w:r w:rsidR="00DF4172" w:rsidRPr="00D778D5">
        <w:rPr>
          <w:sz w:val="20"/>
          <w:szCs w:val="20"/>
          <w:lang w:val="es-ES"/>
        </w:rPr>
        <w:instrText>HYPERLINK "http://es.wikipedia.org/wiki/Paleol%C3%ADtico" \o "Paleolítico"</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Paleolítico</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con un sistema económico de </w:t>
      </w:r>
      <w:r w:rsidR="00DF4172" w:rsidRPr="00D778D5">
        <w:rPr>
          <w:sz w:val="20"/>
          <w:szCs w:val="20"/>
        </w:rPr>
        <w:fldChar w:fldCharType="begin"/>
      </w:r>
      <w:r w:rsidR="00DF4172" w:rsidRPr="00D778D5">
        <w:rPr>
          <w:sz w:val="20"/>
          <w:szCs w:val="20"/>
          <w:lang w:val="es-ES"/>
        </w:rPr>
        <w:instrText>HYPERLINK "http://es.wikipedia.org/wiki/Caza-recolecci%C3%B3n" \o "Caza-recolección"</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caza-recolección</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y </w:t>
      </w:r>
      <w:r w:rsidR="00DF4172" w:rsidRPr="00D778D5">
        <w:rPr>
          <w:sz w:val="20"/>
          <w:szCs w:val="20"/>
        </w:rPr>
        <w:fldChar w:fldCharType="begin"/>
      </w:r>
      <w:r w:rsidR="00DF4172" w:rsidRPr="00D778D5">
        <w:rPr>
          <w:sz w:val="20"/>
          <w:szCs w:val="20"/>
          <w:lang w:val="es-ES"/>
        </w:rPr>
        <w:instrText>HYPERLINK "http://es.wikipedia.org/wiki/Neol%C3%ADtico" \o "Neolítico"</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Neolítico</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en el que se produce la revolución hacia el sistema económico productivo: </w:t>
      </w:r>
      <w:r w:rsidR="00DF4172" w:rsidRPr="00D778D5">
        <w:rPr>
          <w:sz w:val="20"/>
          <w:szCs w:val="20"/>
        </w:rPr>
        <w:fldChar w:fldCharType="begin"/>
      </w:r>
      <w:r w:rsidR="00DF4172" w:rsidRPr="00D778D5">
        <w:rPr>
          <w:sz w:val="20"/>
          <w:szCs w:val="20"/>
          <w:lang w:val="es-ES"/>
        </w:rPr>
        <w:instrText>HYPERLINK "http://es.wikipedia.org/wiki/Agricultura" \o "Agricultura"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agricultura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y </w:t>
      </w:r>
      <w:r w:rsidR="00DF4172" w:rsidRPr="00D778D5">
        <w:rPr>
          <w:sz w:val="20"/>
          <w:szCs w:val="20"/>
        </w:rPr>
        <w:fldChar w:fldCharType="begin"/>
      </w:r>
      <w:r w:rsidR="00DF4172" w:rsidRPr="00D778D5">
        <w:rPr>
          <w:sz w:val="20"/>
          <w:szCs w:val="20"/>
          <w:lang w:val="es-ES"/>
        </w:rPr>
        <w:instrText>HYPERLINK "http://es.wikipedia.org/wiki/Ganader%C3%ADa" \o "Ganadería"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ganadería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w:t>
      </w:r>
    </w:p>
    <w:p w:rsidR="005835CB" w:rsidRPr="005835CB" w:rsidRDefault="005835CB" w:rsidP="005835CB">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48"/>
          <w:szCs w:val="48"/>
          <w:lang w:val="es-ES"/>
        </w:rPr>
      </w:pPr>
      <w:r w:rsidRPr="005835CB">
        <w:rPr>
          <w:rFonts w:ascii="Times New Roman" w:eastAsia="Times New Roman" w:hAnsi="Times New Roman" w:cs="Times New Roman"/>
          <w:b/>
          <w:bCs/>
          <w:color w:val="000000" w:themeColor="text1"/>
          <w:kern w:val="36"/>
          <w:sz w:val="48"/>
          <w:szCs w:val="48"/>
          <w:lang w:val="es-ES"/>
        </w:rPr>
        <w:t xml:space="preserve">Edad de los Metales </w:t>
      </w:r>
    </w:p>
    <w:p w:rsidR="005835CB" w:rsidRPr="00D778D5" w:rsidRDefault="005835CB" w:rsidP="005835CB">
      <w:pPr>
        <w:spacing w:after="0" w:line="240" w:lineRule="auto"/>
        <w:rPr>
          <w:rFonts w:ascii="Times New Roman" w:eastAsia="Times New Roman" w:hAnsi="Times New Roman" w:cs="Times New Roman"/>
          <w:color w:val="000000" w:themeColor="text1"/>
          <w:sz w:val="20"/>
          <w:szCs w:val="20"/>
          <w:lang w:val="es-ES"/>
        </w:rPr>
      </w:pPr>
      <w:r w:rsidRPr="00D778D5">
        <w:rPr>
          <w:rFonts w:ascii="Times New Roman" w:eastAsia="Times New Roman" w:hAnsi="Times New Roman" w:cs="Times New Roman"/>
          <w:color w:val="000000" w:themeColor="text1"/>
          <w:sz w:val="20"/>
          <w:szCs w:val="20"/>
          <w:lang w:val="es-ES"/>
        </w:rPr>
        <w:t xml:space="preserve">Saltar a: </w:t>
      </w:r>
      <w:hyperlink r:id="rId8" w:anchor="mw-head" w:history="1">
        <w:r w:rsidRPr="00D778D5">
          <w:rPr>
            <w:rFonts w:ascii="Times New Roman" w:eastAsia="Times New Roman" w:hAnsi="Times New Roman" w:cs="Times New Roman"/>
            <w:color w:val="000000" w:themeColor="text1"/>
            <w:sz w:val="20"/>
            <w:szCs w:val="20"/>
            <w:lang w:val="es-ES"/>
          </w:rPr>
          <w:t>navegación</w:t>
        </w:r>
      </w:hyperlink>
      <w:r w:rsidRPr="00D778D5">
        <w:rPr>
          <w:rFonts w:ascii="Times New Roman" w:eastAsia="Times New Roman" w:hAnsi="Times New Roman" w:cs="Times New Roman"/>
          <w:color w:val="000000" w:themeColor="text1"/>
          <w:sz w:val="20"/>
          <w:szCs w:val="20"/>
          <w:lang w:val="es-ES"/>
        </w:rPr>
        <w:t xml:space="preserve">, </w:t>
      </w:r>
      <w:hyperlink r:id="rId9" w:anchor="p-search" w:history="1">
        <w:r w:rsidRPr="00D778D5">
          <w:rPr>
            <w:rFonts w:ascii="Times New Roman" w:eastAsia="Times New Roman" w:hAnsi="Times New Roman" w:cs="Times New Roman"/>
            <w:color w:val="000000" w:themeColor="text1"/>
            <w:sz w:val="20"/>
            <w:szCs w:val="20"/>
            <w:lang w:val="es-ES"/>
          </w:rPr>
          <w:t>búsqueda</w:t>
        </w:r>
      </w:hyperlink>
      <w:r w:rsidRPr="00D778D5">
        <w:rPr>
          <w:rFonts w:ascii="Times New Roman" w:eastAsia="Times New Roman" w:hAnsi="Times New Roman" w:cs="Times New Roman"/>
          <w:color w:val="000000" w:themeColor="text1"/>
          <w:sz w:val="20"/>
          <w:szCs w:val="20"/>
          <w:lang w:val="es-ES"/>
        </w:rPr>
        <w:t xml:space="preserve"> </w:t>
      </w:r>
    </w:p>
    <w:p w:rsidR="005835CB" w:rsidRPr="00D778D5" w:rsidRDefault="005835CB" w:rsidP="005835CB">
      <w:pPr>
        <w:spacing w:after="0" w:line="240" w:lineRule="auto"/>
        <w:rPr>
          <w:rFonts w:ascii="Times New Roman" w:eastAsia="Times New Roman" w:hAnsi="Times New Roman" w:cs="Times New Roman"/>
          <w:vanish/>
          <w:color w:val="000000" w:themeColor="text1"/>
          <w:sz w:val="20"/>
          <w:szCs w:val="20"/>
          <w:lang w:val="es-ES"/>
        </w:rPr>
      </w:pPr>
      <w:r w:rsidRPr="00D778D5">
        <w:rPr>
          <w:rFonts w:ascii="Times New Roman" w:eastAsia="Times New Roman" w:hAnsi="Times New Roman" w:cs="Times New Roman"/>
          <w:noProof/>
          <w:vanish/>
          <w:color w:val="000000" w:themeColor="text1"/>
          <w:sz w:val="20"/>
          <w:szCs w:val="20"/>
        </w:rPr>
        <w:drawing>
          <wp:inline distT="0" distB="0" distL="0" distR="0">
            <wp:extent cx="133350" cy="133350"/>
            <wp:effectExtent l="19050" t="0" r="0" b="0"/>
            <wp:docPr id="8" name="Picture 8" descr="Artículo bueno">
              <a:hlinkClick xmlns:a="http://schemas.openxmlformats.org/drawingml/2006/main" r:id="rId4" tooltip="&quot;Artículo buen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rtículo bueno">
                      <a:hlinkClick r:id="rId4" tooltip="&quot;Artículo bueno&quot;"/>
                    </pic:cNvPr>
                    <pic:cNvPicPr>
                      <a:picLocks noChangeAspect="1" noChangeArrowheads="1"/>
                    </pic:cNvPicPr>
                  </pic:nvPicPr>
                  <pic:blipFill>
                    <a:blip r:embed="rId5"/>
                    <a:srcRect/>
                    <a:stretch>
                      <a:fillRect/>
                    </a:stretch>
                  </pic:blipFill>
                  <pic:spPr bwMode="auto">
                    <a:xfrm>
                      <a:off x="0" y="0"/>
                      <a:ext cx="133350" cy="133350"/>
                    </a:xfrm>
                    <a:prstGeom prst="rect">
                      <a:avLst/>
                    </a:prstGeom>
                    <a:noFill/>
                    <a:ln w="9525">
                      <a:noFill/>
                      <a:miter lim="800000"/>
                      <a:headEnd/>
                      <a:tailEnd/>
                    </a:ln>
                  </pic:spPr>
                </pic:pic>
              </a:graphicData>
            </a:graphic>
          </wp:inline>
        </w:drawing>
      </w:r>
    </w:p>
    <w:p w:rsidR="005835CB" w:rsidRPr="00D778D5" w:rsidRDefault="005835CB" w:rsidP="005835CB">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D778D5">
        <w:rPr>
          <w:rFonts w:ascii="Times New Roman" w:eastAsia="Times New Roman" w:hAnsi="Times New Roman" w:cs="Times New Roman"/>
          <w:color w:val="000000" w:themeColor="text1"/>
          <w:sz w:val="20"/>
          <w:szCs w:val="20"/>
          <w:lang w:val="es-ES"/>
        </w:rPr>
        <w:t xml:space="preserve">La </w:t>
      </w:r>
      <w:r w:rsidRPr="00D778D5">
        <w:rPr>
          <w:rFonts w:ascii="Times New Roman" w:eastAsia="Times New Roman" w:hAnsi="Times New Roman" w:cs="Times New Roman"/>
          <w:b/>
          <w:bCs/>
          <w:color w:val="000000" w:themeColor="text1"/>
          <w:sz w:val="20"/>
          <w:szCs w:val="20"/>
          <w:lang w:val="es-ES"/>
        </w:rPr>
        <w:t>Edad de los Metales</w:t>
      </w:r>
      <w:r w:rsidRPr="00D778D5">
        <w:rPr>
          <w:rFonts w:ascii="Times New Roman" w:eastAsia="Times New Roman" w:hAnsi="Times New Roman" w:cs="Times New Roman"/>
          <w:color w:val="000000" w:themeColor="text1"/>
          <w:sz w:val="20"/>
          <w:szCs w:val="20"/>
          <w:lang w:val="es-ES"/>
        </w:rPr>
        <w:t xml:space="preserve"> es una de las dos grandes etapas tecnológicas en las que tradicionalmente se ha subdividido la </w:t>
      </w:r>
      <w:r w:rsidR="00DF4172" w:rsidRPr="00D778D5">
        <w:rPr>
          <w:sz w:val="20"/>
          <w:szCs w:val="20"/>
        </w:rPr>
        <w:fldChar w:fldCharType="begin"/>
      </w:r>
      <w:r w:rsidR="00DF4172" w:rsidRPr="00D778D5">
        <w:rPr>
          <w:sz w:val="20"/>
          <w:szCs w:val="20"/>
          <w:lang w:val="es-ES"/>
        </w:rPr>
        <w:instrText>HYPERLINK "http://es.wikipedia.org/wiki/Prehistoria" \o "Prehistoria"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Prehistoria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euroasiática. Por definición, es el período que siguió a la </w:t>
      </w:r>
      <w:r w:rsidR="00DF4172" w:rsidRPr="00D778D5">
        <w:rPr>
          <w:sz w:val="20"/>
          <w:szCs w:val="20"/>
        </w:rPr>
        <w:fldChar w:fldCharType="begin"/>
      </w:r>
      <w:r w:rsidR="00DF4172" w:rsidRPr="00D778D5">
        <w:rPr>
          <w:sz w:val="20"/>
          <w:szCs w:val="20"/>
          <w:lang w:val="es-ES"/>
        </w:rPr>
        <w:instrText>HYPERLINK "http://es.wikipedia.org/wiki/Edad_de_Piedra" \o "Edad de Piedra"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Edad de Piedra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y durante el cual el hombre empezó a fabricar objetos de metal</w:t>
      </w:r>
      <w:r w:rsidR="00DF4172" w:rsidRPr="00D778D5">
        <w:rPr>
          <w:sz w:val="20"/>
          <w:szCs w:val="20"/>
        </w:rPr>
        <w:fldChar w:fldCharType="begin"/>
      </w:r>
      <w:r w:rsidR="00DF4172" w:rsidRPr="00D778D5">
        <w:rPr>
          <w:sz w:val="20"/>
          <w:szCs w:val="20"/>
          <w:lang w:val="es-ES"/>
        </w:rPr>
        <w:instrText>HYPERLINK "http://es.wikipedia.org/wiki/Edad_de_los_Metales" \l "cite_note-0"</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vertAlign w:val="superscript"/>
          <w:lang w:val="es-ES"/>
        </w:rPr>
        <w:t>1</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fundido. La existencia de </w:t>
      </w:r>
      <w:r w:rsidR="00DF4172" w:rsidRPr="00D778D5">
        <w:rPr>
          <w:sz w:val="20"/>
          <w:szCs w:val="20"/>
        </w:rPr>
        <w:fldChar w:fldCharType="begin"/>
      </w:r>
      <w:r w:rsidR="00DF4172" w:rsidRPr="00D778D5">
        <w:rPr>
          <w:sz w:val="20"/>
          <w:szCs w:val="20"/>
          <w:lang w:val="es-ES"/>
        </w:rPr>
        <w:instrText>HYPERLINK "http://es.wikipedia.org/wiki/Metalurgia" \o "Metalurgia"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procesos metalúrgicos</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es indispensable para establecer la adscripción de una </w:t>
      </w:r>
      <w:r w:rsidR="00DF4172" w:rsidRPr="00D778D5">
        <w:rPr>
          <w:sz w:val="20"/>
          <w:szCs w:val="20"/>
        </w:rPr>
        <w:fldChar w:fldCharType="begin"/>
      </w:r>
      <w:r w:rsidR="00DF4172" w:rsidRPr="00D778D5">
        <w:rPr>
          <w:sz w:val="20"/>
          <w:szCs w:val="20"/>
          <w:lang w:val="es-ES"/>
        </w:rPr>
        <w:instrText>HYPERLINK "http://es.wikipedia.org/wiki/Cultura_arqueol%C3%B3gica" \o "Cultura arqueológica"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cultura arqueológica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a esta etapa, ya que los metales nativos eran trabajados por martilleado desde las fases </w:t>
      </w:r>
      <w:proofErr w:type="spellStart"/>
      <w:r w:rsidRPr="00D778D5">
        <w:rPr>
          <w:rFonts w:ascii="Times New Roman" w:eastAsia="Times New Roman" w:hAnsi="Times New Roman" w:cs="Times New Roman"/>
          <w:color w:val="000000" w:themeColor="text1"/>
          <w:sz w:val="20"/>
          <w:szCs w:val="20"/>
          <w:lang w:val="es-ES"/>
        </w:rPr>
        <w:t>iniciales</w:t>
      </w:r>
      <w:proofErr w:type="spellEnd"/>
      <w:r w:rsidRPr="00D778D5">
        <w:rPr>
          <w:rFonts w:ascii="Times New Roman" w:eastAsia="Times New Roman" w:hAnsi="Times New Roman" w:cs="Times New Roman"/>
          <w:color w:val="000000" w:themeColor="text1"/>
          <w:sz w:val="20"/>
          <w:szCs w:val="20"/>
          <w:lang w:val="es-ES"/>
        </w:rPr>
        <w:t xml:space="preserve"> del </w:t>
      </w:r>
      <w:r w:rsidR="00DF4172" w:rsidRPr="00D778D5">
        <w:rPr>
          <w:sz w:val="20"/>
          <w:szCs w:val="20"/>
        </w:rPr>
        <w:fldChar w:fldCharType="begin"/>
      </w:r>
      <w:r w:rsidR="00DF4172" w:rsidRPr="00D778D5">
        <w:rPr>
          <w:sz w:val="20"/>
          <w:szCs w:val="20"/>
          <w:lang w:val="es-ES"/>
        </w:rPr>
        <w:instrText>HYPERLINK "http://es.wikipedia.org/wiki/Neol%C3%ADtico" \o "Neolítico"</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Neolítico</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w:t>
      </w:r>
      <w:r w:rsidR="00DF4172" w:rsidRPr="00D778D5">
        <w:rPr>
          <w:sz w:val="20"/>
          <w:szCs w:val="20"/>
        </w:rPr>
        <w:fldChar w:fldCharType="begin"/>
      </w:r>
      <w:r w:rsidR="00DF4172" w:rsidRPr="00D778D5">
        <w:rPr>
          <w:sz w:val="20"/>
          <w:szCs w:val="20"/>
          <w:lang w:val="es-ES"/>
        </w:rPr>
        <w:instrText>HYPERLINK "http://es.wikipedia.org/wiki/Edad_de_los_Metales" \l "cite_note-FullolayNadal-1"</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vertAlign w:val="superscript"/>
          <w:lang w:val="es-ES"/>
        </w:rPr>
        <w:t>2</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Siguiendo este criterio, la </w:t>
      </w:r>
      <w:r w:rsidRPr="00D778D5">
        <w:rPr>
          <w:rFonts w:ascii="Times New Roman" w:eastAsia="Times New Roman" w:hAnsi="Times New Roman" w:cs="Times New Roman"/>
          <w:b/>
          <w:bCs/>
          <w:color w:val="000000" w:themeColor="text1"/>
          <w:sz w:val="20"/>
          <w:szCs w:val="20"/>
          <w:lang w:val="es-ES"/>
        </w:rPr>
        <w:t>Edad de los Metales</w:t>
      </w:r>
      <w:r w:rsidRPr="00D778D5">
        <w:rPr>
          <w:rFonts w:ascii="Times New Roman" w:eastAsia="Times New Roman" w:hAnsi="Times New Roman" w:cs="Times New Roman"/>
          <w:color w:val="000000" w:themeColor="text1"/>
          <w:sz w:val="20"/>
          <w:szCs w:val="20"/>
          <w:lang w:val="es-ES"/>
        </w:rPr>
        <w:t xml:space="preserve"> comenzaría con las primeras evidencias de fundición del </w:t>
      </w:r>
      <w:r w:rsidR="00DF4172" w:rsidRPr="00D778D5">
        <w:rPr>
          <w:sz w:val="20"/>
          <w:szCs w:val="20"/>
        </w:rPr>
        <w:fldChar w:fldCharType="begin"/>
      </w:r>
      <w:r w:rsidR="00DF4172" w:rsidRPr="00D778D5">
        <w:rPr>
          <w:sz w:val="20"/>
          <w:szCs w:val="20"/>
          <w:lang w:val="es-ES"/>
        </w:rPr>
        <w:instrText>HYPERLINK "http://es.wikipedia.org/wiki/Cobre" \o "Cobre"</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cobre</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que son del </w:t>
      </w:r>
      <w:r w:rsidR="00DF4172" w:rsidRPr="00D778D5">
        <w:rPr>
          <w:sz w:val="20"/>
          <w:szCs w:val="20"/>
        </w:rPr>
        <w:fldChar w:fldCharType="begin"/>
      </w:r>
      <w:r w:rsidR="00DF4172" w:rsidRPr="00D778D5">
        <w:rPr>
          <w:sz w:val="20"/>
          <w:szCs w:val="20"/>
          <w:lang w:val="es-ES"/>
        </w:rPr>
        <w:instrText>HYPERLINK "http://es.wikipedia.org/wiki/VI_milenio_a._C." \o "VI milenio a. C."</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VI milenio a. C.</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(en </w:t>
      </w:r>
      <w:r w:rsidR="00DF4172" w:rsidRPr="00D778D5">
        <w:rPr>
          <w:sz w:val="20"/>
          <w:szCs w:val="20"/>
        </w:rPr>
        <w:fldChar w:fldCharType="begin"/>
      </w:r>
      <w:r w:rsidR="00DF4172" w:rsidRPr="00D778D5">
        <w:rPr>
          <w:sz w:val="20"/>
          <w:szCs w:val="20"/>
          <w:lang w:val="es-ES"/>
        </w:rPr>
        <w:instrText>HYPERLINK "http://es.wikipedia.org/wiki/Anatolia" \o "Anatolia"</w:instrText>
      </w:r>
      <w:r w:rsidR="00DF4172" w:rsidRPr="00D778D5">
        <w:rPr>
          <w:sz w:val="20"/>
          <w:szCs w:val="20"/>
        </w:rPr>
        <w:fldChar w:fldCharType="separate"/>
      </w:r>
      <w:proofErr w:type="spellStart"/>
      <w:r w:rsidRPr="00D778D5">
        <w:rPr>
          <w:rFonts w:ascii="Times New Roman" w:eastAsia="Times New Roman" w:hAnsi="Times New Roman" w:cs="Times New Roman"/>
          <w:color w:val="000000" w:themeColor="text1"/>
          <w:sz w:val="20"/>
          <w:szCs w:val="20"/>
          <w:lang w:val="es-ES"/>
        </w:rPr>
        <w:t>Anatolia</w:t>
      </w:r>
      <w:proofErr w:type="spellEnd"/>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y los montes </w:t>
      </w:r>
      <w:r w:rsidR="00DF4172" w:rsidRPr="00D778D5">
        <w:rPr>
          <w:sz w:val="20"/>
          <w:szCs w:val="20"/>
        </w:rPr>
        <w:fldChar w:fldCharType="begin"/>
      </w:r>
      <w:r w:rsidR="00DF4172" w:rsidRPr="00D778D5">
        <w:rPr>
          <w:sz w:val="20"/>
          <w:szCs w:val="20"/>
          <w:lang w:val="es-ES"/>
        </w:rPr>
        <w:instrText>HYPERLINK "http://es.wikipedia.org/wiki/Zagros" \o "Zagros"</w:instrText>
      </w:r>
      <w:r w:rsidR="00DF4172" w:rsidRPr="00D778D5">
        <w:rPr>
          <w:sz w:val="20"/>
          <w:szCs w:val="20"/>
        </w:rPr>
        <w:fldChar w:fldCharType="separate"/>
      </w:r>
      <w:proofErr w:type="spellStart"/>
      <w:r w:rsidRPr="00D778D5">
        <w:rPr>
          <w:rFonts w:ascii="Times New Roman" w:eastAsia="Times New Roman" w:hAnsi="Times New Roman" w:cs="Times New Roman"/>
          <w:color w:val="000000" w:themeColor="text1"/>
          <w:sz w:val="20"/>
          <w:szCs w:val="20"/>
          <w:lang w:val="es-ES"/>
        </w:rPr>
        <w:t>Zagros</w:t>
      </w:r>
      <w:proofErr w:type="spellEnd"/>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y acabaría con la progresiva entrada en la </w:t>
      </w:r>
      <w:r w:rsidR="00DF4172" w:rsidRPr="00D778D5">
        <w:rPr>
          <w:sz w:val="20"/>
          <w:szCs w:val="20"/>
        </w:rPr>
        <w:fldChar w:fldCharType="begin"/>
      </w:r>
      <w:r w:rsidR="00DF4172" w:rsidRPr="00D778D5">
        <w:rPr>
          <w:sz w:val="20"/>
          <w:szCs w:val="20"/>
          <w:lang w:val="es-ES"/>
        </w:rPr>
        <w:instrText>HYPERLINK "http://es.wikipedia.org/wiki/Historia" \o "Historia"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Historia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de cada región (en </w:t>
      </w:r>
      <w:r w:rsidR="00DF4172" w:rsidRPr="00D778D5">
        <w:rPr>
          <w:sz w:val="20"/>
          <w:szCs w:val="20"/>
        </w:rPr>
        <w:fldChar w:fldCharType="begin"/>
      </w:r>
      <w:r w:rsidR="00DF4172" w:rsidRPr="00D778D5">
        <w:rPr>
          <w:sz w:val="20"/>
          <w:szCs w:val="20"/>
          <w:lang w:val="es-ES"/>
        </w:rPr>
        <w:instrText>HYPERLINK "http://es.wikipedia.org/wiki/Europa" \o "Europa"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Europa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esto se produjo durante el </w:t>
      </w:r>
      <w:r w:rsidR="00DF4172" w:rsidRPr="00D778D5">
        <w:rPr>
          <w:sz w:val="20"/>
          <w:szCs w:val="20"/>
        </w:rPr>
        <w:fldChar w:fldCharType="begin"/>
      </w:r>
      <w:r w:rsidR="00DF4172" w:rsidRPr="00D778D5">
        <w:rPr>
          <w:sz w:val="20"/>
          <w:szCs w:val="20"/>
          <w:lang w:val="es-ES"/>
        </w:rPr>
        <w:instrText>HYPERLINK "http://es.wikipedia.org/wiki/I_milenio_a._C." \o "I milenio a. C."</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I milenio a. C.</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En </w:t>
      </w:r>
      <w:r w:rsidR="00DF4172" w:rsidRPr="00D778D5">
        <w:rPr>
          <w:sz w:val="20"/>
          <w:szCs w:val="20"/>
        </w:rPr>
        <w:fldChar w:fldCharType="begin"/>
      </w:r>
      <w:r w:rsidR="00DF4172" w:rsidRPr="00D778D5">
        <w:rPr>
          <w:sz w:val="20"/>
          <w:szCs w:val="20"/>
          <w:lang w:val="es-ES"/>
        </w:rPr>
        <w:instrText>HYPERLINK "http://es.wikipedia.org/wiki/Mesopotamia" \o "Mesopotamia"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Mesopotamia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y </w:t>
      </w:r>
      <w:r w:rsidR="00DF4172" w:rsidRPr="00D778D5">
        <w:rPr>
          <w:sz w:val="20"/>
          <w:szCs w:val="20"/>
        </w:rPr>
        <w:fldChar w:fldCharType="begin"/>
      </w:r>
      <w:r w:rsidR="00DF4172" w:rsidRPr="00D778D5">
        <w:rPr>
          <w:sz w:val="20"/>
          <w:szCs w:val="20"/>
          <w:lang w:val="es-ES"/>
        </w:rPr>
        <w:instrText>HYPERLINK "http://es.wikipedia.org/wiki/Antiguo_Egipto" \o "Antiguo Egipto"</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Egipto</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coincide ya con el </w:t>
      </w:r>
      <w:r w:rsidR="00DF4172" w:rsidRPr="00D778D5">
        <w:rPr>
          <w:sz w:val="20"/>
          <w:szCs w:val="20"/>
        </w:rPr>
        <w:fldChar w:fldCharType="begin"/>
      </w:r>
      <w:r w:rsidR="00DF4172" w:rsidRPr="00D778D5">
        <w:rPr>
          <w:sz w:val="20"/>
          <w:szCs w:val="20"/>
          <w:lang w:val="es-ES"/>
        </w:rPr>
        <w:instrText>HYPERLINK "http://es.wikipedia.org/wiki/Historia_de_la_escritura" \o "Historia de la escritura"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desarrollo de la escritura</w:t>
      </w:r>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y por tanto la metalurgia allí es plenamente histórica. </w:t>
      </w:r>
    </w:p>
    <w:p w:rsidR="005835CB" w:rsidRPr="00D778D5" w:rsidRDefault="005835CB" w:rsidP="005835CB">
      <w:pPr>
        <w:spacing w:after="0" w:line="240" w:lineRule="auto"/>
        <w:rPr>
          <w:rFonts w:ascii="Times New Roman" w:eastAsia="Times New Roman" w:hAnsi="Times New Roman" w:cs="Times New Roman"/>
          <w:color w:val="000000" w:themeColor="text1"/>
          <w:sz w:val="20"/>
          <w:szCs w:val="20"/>
          <w:lang w:val="es-ES"/>
        </w:rPr>
      </w:pPr>
      <w:r w:rsidRPr="00D778D5">
        <w:rPr>
          <w:rFonts w:ascii="Times New Roman" w:eastAsia="Times New Roman" w:hAnsi="Times New Roman" w:cs="Times New Roman"/>
          <w:color w:val="000000" w:themeColor="text1"/>
          <w:sz w:val="20"/>
          <w:szCs w:val="20"/>
          <w:lang w:val="es-ES"/>
        </w:rPr>
        <w:t xml:space="preserve">Sepultura 43 de la </w:t>
      </w:r>
      <w:r w:rsidR="00DF4172" w:rsidRPr="00D778D5">
        <w:rPr>
          <w:sz w:val="20"/>
          <w:szCs w:val="20"/>
        </w:rPr>
        <w:fldChar w:fldCharType="begin"/>
      </w:r>
      <w:r w:rsidR="00DF4172" w:rsidRPr="00D778D5">
        <w:rPr>
          <w:sz w:val="20"/>
          <w:szCs w:val="20"/>
          <w:lang w:val="es-ES"/>
        </w:rPr>
        <w:instrText>HYPERLINK "http://es.wikipedia.org/wiki/Necr%C3%B3polis_de_Varna" \o "Necrópolis de Varna"</w:instrText>
      </w:r>
      <w:r w:rsidR="00DF4172" w:rsidRPr="00D778D5">
        <w:rPr>
          <w:sz w:val="20"/>
          <w:szCs w:val="20"/>
        </w:rPr>
        <w:fldChar w:fldCharType="separate"/>
      </w:r>
      <w:r w:rsidRPr="00D778D5">
        <w:rPr>
          <w:rFonts w:ascii="Times New Roman" w:eastAsia="Times New Roman" w:hAnsi="Times New Roman" w:cs="Times New Roman"/>
          <w:color w:val="000000" w:themeColor="text1"/>
          <w:sz w:val="20"/>
          <w:szCs w:val="20"/>
          <w:lang w:val="es-ES"/>
        </w:rPr>
        <w:t xml:space="preserve">Necrópolis de </w:t>
      </w:r>
      <w:proofErr w:type="spellStart"/>
      <w:r w:rsidRPr="00D778D5">
        <w:rPr>
          <w:rFonts w:ascii="Times New Roman" w:eastAsia="Times New Roman" w:hAnsi="Times New Roman" w:cs="Times New Roman"/>
          <w:color w:val="000000" w:themeColor="text1"/>
          <w:sz w:val="20"/>
          <w:szCs w:val="20"/>
          <w:lang w:val="es-ES"/>
        </w:rPr>
        <w:t>Varna</w:t>
      </w:r>
      <w:proofErr w:type="spellEnd"/>
      <w:r w:rsidR="00DF4172" w:rsidRPr="00D778D5">
        <w:rPr>
          <w:sz w:val="20"/>
          <w:szCs w:val="20"/>
        </w:rPr>
        <w:fldChar w:fldCharType="end"/>
      </w:r>
      <w:r w:rsidRPr="00D778D5">
        <w:rPr>
          <w:rFonts w:ascii="Times New Roman" w:eastAsia="Times New Roman" w:hAnsi="Times New Roman" w:cs="Times New Roman"/>
          <w:color w:val="000000" w:themeColor="text1"/>
          <w:sz w:val="20"/>
          <w:szCs w:val="20"/>
          <w:lang w:val="es-ES"/>
        </w:rPr>
        <w:t xml:space="preserve">, el primer </w:t>
      </w:r>
      <w:hyperlink r:id="rId10" w:tooltip="Oro" w:history="1">
        <w:r w:rsidRPr="00D778D5">
          <w:rPr>
            <w:rFonts w:ascii="Times New Roman" w:eastAsia="Times New Roman" w:hAnsi="Times New Roman" w:cs="Times New Roman"/>
            <w:color w:val="000000" w:themeColor="text1"/>
            <w:sz w:val="20"/>
            <w:szCs w:val="20"/>
            <w:lang w:val="es-ES"/>
          </w:rPr>
          <w:t>oro</w:t>
        </w:r>
      </w:hyperlink>
      <w:r w:rsidRPr="00D778D5">
        <w:rPr>
          <w:rFonts w:ascii="Times New Roman" w:eastAsia="Times New Roman" w:hAnsi="Times New Roman" w:cs="Times New Roman"/>
          <w:color w:val="000000" w:themeColor="text1"/>
          <w:sz w:val="20"/>
          <w:szCs w:val="20"/>
          <w:lang w:val="es-ES"/>
        </w:rPr>
        <w:t xml:space="preserve"> trabajado del mundo.</w:t>
      </w:r>
      <w:hyperlink r:id="rId11" w:anchor="cite_note-4" w:history="1">
        <w:r w:rsidRPr="00D778D5">
          <w:rPr>
            <w:rFonts w:ascii="Times New Roman" w:eastAsia="Times New Roman" w:hAnsi="Times New Roman" w:cs="Times New Roman"/>
            <w:color w:val="000000" w:themeColor="text1"/>
            <w:sz w:val="20"/>
            <w:szCs w:val="20"/>
            <w:vertAlign w:val="superscript"/>
            <w:lang w:val="es-ES"/>
          </w:rPr>
          <w:t>5</w:t>
        </w:r>
      </w:hyperlink>
    </w:p>
    <w:p w:rsidR="005835CB" w:rsidRPr="00D778D5" w:rsidRDefault="005835CB" w:rsidP="005835CB">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D778D5">
        <w:rPr>
          <w:rFonts w:ascii="Times New Roman" w:eastAsia="Times New Roman" w:hAnsi="Times New Roman" w:cs="Times New Roman"/>
          <w:color w:val="000000" w:themeColor="text1"/>
          <w:sz w:val="20"/>
          <w:szCs w:val="20"/>
          <w:lang w:val="es-ES"/>
        </w:rPr>
        <w:t xml:space="preserve">Los primeros indicios de metalurgia en Europa proceden del área de los </w:t>
      </w:r>
      <w:hyperlink r:id="rId12" w:tooltip="Balcanes" w:history="1">
        <w:r w:rsidRPr="00D778D5">
          <w:rPr>
            <w:rFonts w:ascii="Times New Roman" w:eastAsia="Times New Roman" w:hAnsi="Times New Roman" w:cs="Times New Roman"/>
            <w:color w:val="000000" w:themeColor="text1"/>
            <w:sz w:val="20"/>
            <w:szCs w:val="20"/>
            <w:lang w:val="es-ES"/>
          </w:rPr>
          <w:t>Balcanes</w:t>
        </w:r>
      </w:hyperlink>
      <w:r w:rsidRPr="00D778D5">
        <w:rPr>
          <w:rFonts w:ascii="Times New Roman" w:eastAsia="Times New Roman" w:hAnsi="Times New Roman" w:cs="Times New Roman"/>
          <w:color w:val="000000" w:themeColor="text1"/>
          <w:sz w:val="20"/>
          <w:szCs w:val="20"/>
          <w:lang w:val="es-ES"/>
        </w:rPr>
        <w:t xml:space="preserve">, a mediados del V milenio a.C. y son de origen autóctono. Para el resto del continente las evidencias aparecen durante la segunda mitad del IV milenio a.C., aunque su generalización y el consecuente abandono de la piedra como elemento básico para la fabricación de artefactos sólo se produjo con la llegada del </w:t>
      </w:r>
      <w:hyperlink r:id="rId13" w:tooltip="Hierro" w:history="1">
        <w:r w:rsidRPr="00D778D5">
          <w:rPr>
            <w:rFonts w:ascii="Times New Roman" w:eastAsia="Times New Roman" w:hAnsi="Times New Roman" w:cs="Times New Roman"/>
            <w:color w:val="000000" w:themeColor="text1"/>
            <w:sz w:val="20"/>
            <w:szCs w:val="20"/>
            <w:lang w:val="es-ES"/>
          </w:rPr>
          <w:t>hierro</w:t>
        </w:r>
      </w:hyperlink>
      <w:r w:rsidRPr="00D778D5">
        <w:rPr>
          <w:rFonts w:ascii="Times New Roman" w:eastAsia="Times New Roman" w:hAnsi="Times New Roman" w:cs="Times New Roman"/>
          <w:color w:val="000000" w:themeColor="text1"/>
          <w:sz w:val="20"/>
          <w:szCs w:val="20"/>
          <w:lang w:val="es-ES"/>
        </w:rPr>
        <w:t>. Aunque en el Egipto faraónico, por la escasez de materia prima, esta sustitución nunca se produjo.</w:t>
      </w:r>
      <w:hyperlink r:id="rId14" w:anchor="cite_note-FullolayNadal-1" w:history="1">
        <w:r w:rsidRPr="00D778D5">
          <w:rPr>
            <w:rFonts w:ascii="Times New Roman" w:eastAsia="Times New Roman" w:hAnsi="Times New Roman" w:cs="Times New Roman"/>
            <w:color w:val="000000" w:themeColor="text1"/>
            <w:sz w:val="20"/>
            <w:szCs w:val="20"/>
            <w:vertAlign w:val="superscript"/>
            <w:lang w:val="es-ES"/>
          </w:rPr>
          <w:t>2</w:t>
        </w:r>
      </w:hyperlink>
    </w:p>
    <w:p w:rsidR="005835CB" w:rsidRPr="00D778D5" w:rsidRDefault="005835CB" w:rsidP="005835CB">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D778D5">
        <w:rPr>
          <w:rFonts w:ascii="Times New Roman" w:eastAsia="Times New Roman" w:hAnsi="Times New Roman" w:cs="Times New Roman"/>
          <w:color w:val="000000" w:themeColor="text1"/>
          <w:sz w:val="20"/>
          <w:szCs w:val="20"/>
          <w:lang w:val="es-ES"/>
        </w:rPr>
        <w:t xml:space="preserve">Dado que no existen rupturas en el desarrollo de las tecnologías metalúrgicas entre la </w:t>
      </w:r>
      <w:hyperlink r:id="rId15" w:tooltip="Prehistoria" w:history="1">
        <w:r w:rsidRPr="00D778D5">
          <w:rPr>
            <w:rFonts w:ascii="Times New Roman" w:eastAsia="Times New Roman" w:hAnsi="Times New Roman" w:cs="Times New Roman"/>
            <w:color w:val="000000" w:themeColor="text1"/>
            <w:sz w:val="20"/>
            <w:szCs w:val="20"/>
            <w:lang w:val="es-ES"/>
          </w:rPr>
          <w:t>Prehistoria</w:t>
        </w:r>
      </w:hyperlink>
      <w:r w:rsidRPr="00D778D5">
        <w:rPr>
          <w:rFonts w:ascii="Times New Roman" w:eastAsia="Times New Roman" w:hAnsi="Times New Roman" w:cs="Times New Roman"/>
          <w:color w:val="000000" w:themeColor="text1"/>
          <w:sz w:val="20"/>
          <w:szCs w:val="20"/>
          <w:lang w:val="es-ES"/>
        </w:rPr>
        <w:t xml:space="preserve">, la </w:t>
      </w:r>
      <w:hyperlink r:id="rId16" w:tooltip="Protohistoria" w:history="1">
        <w:r w:rsidRPr="00D778D5">
          <w:rPr>
            <w:rFonts w:ascii="Times New Roman" w:eastAsia="Times New Roman" w:hAnsi="Times New Roman" w:cs="Times New Roman"/>
            <w:color w:val="000000" w:themeColor="text1"/>
            <w:sz w:val="20"/>
            <w:szCs w:val="20"/>
            <w:lang w:val="es-ES"/>
          </w:rPr>
          <w:t>Protohistoria</w:t>
        </w:r>
      </w:hyperlink>
      <w:r w:rsidRPr="00D778D5">
        <w:rPr>
          <w:rFonts w:ascii="Times New Roman" w:eastAsia="Times New Roman" w:hAnsi="Times New Roman" w:cs="Times New Roman"/>
          <w:color w:val="000000" w:themeColor="text1"/>
          <w:sz w:val="20"/>
          <w:szCs w:val="20"/>
          <w:lang w:val="es-ES"/>
        </w:rPr>
        <w:t xml:space="preserve"> y la </w:t>
      </w:r>
      <w:hyperlink r:id="rId17" w:tooltip="Historia" w:history="1">
        <w:r w:rsidRPr="00D778D5">
          <w:rPr>
            <w:rFonts w:ascii="Times New Roman" w:eastAsia="Times New Roman" w:hAnsi="Times New Roman" w:cs="Times New Roman"/>
            <w:color w:val="000000" w:themeColor="text1"/>
            <w:sz w:val="20"/>
            <w:szCs w:val="20"/>
            <w:lang w:val="es-ES"/>
          </w:rPr>
          <w:t>Historia</w:t>
        </w:r>
      </w:hyperlink>
      <w:r w:rsidRPr="00D778D5">
        <w:rPr>
          <w:rFonts w:ascii="Times New Roman" w:eastAsia="Times New Roman" w:hAnsi="Times New Roman" w:cs="Times New Roman"/>
          <w:color w:val="000000" w:themeColor="text1"/>
          <w:sz w:val="20"/>
          <w:szCs w:val="20"/>
          <w:lang w:val="es-ES"/>
        </w:rPr>
        <w:t>, en este artículo se incluyen procesos que se dieron en periodos claramente históricos.</w:t>
      </w:r>
    </w:p>
    <w:sectPr w:rsidR="005835CB" w:rsidRPr="00D778D5" w:rsidSect="00C92D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35CB"/>
    <w:rsid w:val="00174612"/>
    <w:rsid w:val="002371A3"/>
    <w:rsid w:val="00566921"/>
    <w:rsid w:val="005835CB"/>
    <w:rsid w:val="00600C24"/>
    <w:rsid w:val="00C92DF3"/>
    <w:rsid w:val="00D778D5"/>
    <w:rsid w:val="00DF41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DF3"/>
  </w:style>
  <w:style w:type="paragraph" w:styleId="Heading1">
    <w:name w:val="heading 1"/>
    <w:basedOn w:val="Normal"/>
    <w:link w:val="Heading1Char"/>
    <w:uiPriority w:val="9"/>
    <w:qFormat/>
    <w:rsid w:val="005835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35CB"/>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5835CB"/>
    <w:rPr>
      <w:color w:val="0000FF"/>
      <w:u w:val="single"/>
    </w:rPr>
  </w:style>
  <w:style w:type="paragraph" w:styleId="NormalWeb">
    <w:name w:val="Normal (Web)"/>
    <w:basedOn w:val="Normal"/>
    <w:uiPriority w:val="99"/>
    <w:semiHidden/>
    <w:unhideWhenUsed/>
    <w:rsid w:val="005835C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835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5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4296277">
      <w:bodyDiv w:val="1"/>
      <w:marLeft w:val="0"/>
      <w:marRight w:val="0"/>
      <w:marTop w:val="0"/>
      <w:marBottom w:val="0"/>
      <w:divBdr>
        <w:top w:val="none" w:sz="0" w:space="0" w:color="auto"/>
        <w:left w:val="none" w:sz="0" w:space="0" w:color="auto"/>
        <w:bottom w:val="none" w:sz="0" w:space="0" w:color="auto"/>
        <w:right w:val="none" w:sz="0" w:space="0" w:color="auto"/>
      </w:divBdr>
      <w:divsChild>
        <w:div w:id="90470315">
          <w:marLeft w:val="0"/>
          <w:marRight w:val="0"/>
          <w:marTop w:val="0"/>
          <w:marBottom w:val="0"/>
          <w:divBdr>
            <w:top w:val="none" w:sz="0" w:space="0" w:color="auto"/>
            <w:left w:val="none" w:sz="0" w:space="0" w:color="auto"/>
            <w:bottom w:val="none" w:sz="0" w:space="0" w:color="auto"/>
            <w:right w:val="none" w:sz="0" w:space="0" w:color="auto"/>
          </w:divBdr>
          <w:divsChild>
            <w:div w:id="1657224590">
              <w:marLeft w:val="0"/>
              <w:marRight w:val="0"/>
              <w:marTop w:val="0"/>
              <w:marBottom w:val="0"/>
              <w:divBdr>
                <w:top w:val="none" w:sz="0" w:space="0" w:color="auto"/>
                <w:left w:val="none" w:sz="0" w:space="0" w:color="auto"/>
                <w:bottom w:val="none" w:sz="0" w:space="0" w:color="auto"/>
                <w:right w:val="none" w:sz="0" w:space="0" w:color="auto"/>
              </w:divBdr>
            </w:div>
            <w:div w:id="1921981532">
              <w:marLeft w:val="0"/>
              <w:marRight w:val="0"/>
              <w:marTop w:val="0"/>
              <w:marBottom w:val="0"/>
              <w:divBdr>
                <w:top w:val="none" w:sz="0" w:space="0" w:color="auto"/>
                <w:left w:val="none" w:sz="0" w:space="0" w:color="auto"/>
                <w:bottom w:val="none" w:sz="0" w:space="0" w:color="auto"/>
                <w:right w:val="none" w:sz="0" w:space="0" w:color="auto"/>
              </w:divBdr>
              <w:divsChild>
                <w:div w:id="2021080202">
                  <w:marLeft w:val="0"/>
                  <w:marRight w:val="0"/>
                  <w:marTop w:val="0"/>
                  <w:marBottom w:val="0"/>
                  <w:divBdr>
                    <w:top w:val="none" w:sz="0" w:space="0" w:color="auto"/>
                    <w:left w:val="none" w:sz="0" w:space="0" w:color="auto"/>
                    <w:bottom w:val="none" w:sz="0" w:space="0" w:color="auto"/>
                    <w:right w:val="none" w:sz="0" w:space="0" w:color="auto"/>
                  </w:divBdr>
                </w:div>
                <w:div w:id="1612787144">
                  <w:marLeft w:val="0"/>
                  <w:marRight w:val="0"/>
                  <w:marTop w:val="0"/>
                  <w:marBottom w:val="0"/>
                  <w:divBdr>
                    <w:top w:val="none" w:sz="0" w:space="0" w:color="auto"/>
                    <w:left w:val="none" w:sz="0" w:space="0" w:color="auto"/>
                    <w:bottom w:val="none" w:sz="0" w:space="0" w:color="auto"/>
                    <w:right w:val="none" w:sz="0" w:space="0" w:color="auto"/>
                  </w:divBdr>
                  <w:divsChild>
                    <w:div w:id="694497356">
                      <w:marLeft w:val="0"/>
                      <w:marRight w:val="0"/>
                      <w:marTop w:val="0"/>
                      <w:marBottom w:val="0"/>
                      <w:divBdr>
                        <w:top w:val="none" w:sz="0" w:space="0" w:color="auto"/>
                        <w:left w:val="none" w:sz="0" w:space="0" w:color="auto"/>
                        <w:bottom w:val="none" w:sz="0" w:space="0" w:color="auto"/>
                        <w:right w:val="none" w:sz="0" w:space="0" w:color="auto"/>
                      </w:divBdr>
                      <w:divsChild>
                        <w:div w:id="1556506639">
                          <w:marLeft w:val="0"/>
                          <w:marRight w:val="0"/>
                          <w:marTop w:val="0"/>
                          <w:marBottom w:val="0"/>
                          <w:divBdr>
                            <w:top w:val="none" w:sz="0" w:space="0" w:color="auto"/>
                            <w:left w:val="none" w:sz="0" w:space="0" w:color="auto"/>
                            <w:bottom w:val="none" w:sz="0" w:space="0" w:color="auto"/>
                            <w:right w:val="none" w:sz="0" w:space="0" w:color="auto"/>
                          </w:divBdr>
                          <w:divsChild>
                            <w:div w:id="56244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5207142">
      <w:bodyDiv w:val="1"/>
      <w:marLeft w:val="0"/>
      <w:marRight w:val="0"/>
      <w:marTop w:val="0"/>
      <w:marBottom w:val="0"/>
      <w:divBdr>
        <w:top w:val="none" w:sz="0" w:space="0" w:color="auto"/>
        <w:left w:val="none" w:sz="0" w:space="0" w:color="auto"/>
        <w:bottom w:val="none" w:sz="0" w:space="0" w:color="auto"/>
        <w:right w:val="none" w:sz="0" w:space="0" w:color="auto"/>
      </w:divBdr>
    </w:div>
    <w:div w:id="1457140754">
      <w:bodyDiv w:val="1"/>
      <w:marLeft w:val="0"/>
      <w:marRight w:val="0"/>
      <w:marTop w:val="0"/>
      <w:marBottom w:val="0"/>
      <w:divBdr>
        <w:top w:val="none" w:sz="0" w:space="0" w:color="auto"/>
        <w:left w:val="none" w:sz="0" w:space="0" w:color="auto"/>
        <w:bottom w:val="none" w:sz="0" w:space="0" w:color="auto"/>
        <w:right w:val="none" w:sz="0" w:space="0" w:color="auto"/>
      </w:divBdr>
    </w:div>
    <w:div w:id="1492985326">
      <w:bodyDiv w:val="1"/>
      <w:marLeft w:val="0"/>
      <w:marRight w:val="0"/>
      <w:marTop w:val="0"/>
      <w:marBottom w:val="0"/>
      <w:divBdr>
        <w:top w:val="none" w:sz="0" w:space="0" w:color="auto"/>
        <w:left w:val="none" w:sz="0" w:space="0" w:color="auto"/>
        <w:bottom w:val="none" w:sz="0" w:space="0" w:color="auto"/>
        <w:right w:val="none" w:sz="0" w:space="0" w:color="auto"/>
      </w:divBdr>
      <w:divsChild>
        <w:div w:id="1672636776">
          <w:marLeft w:val="0"/>
          <w:marRight w:val="0"/>
          <w:marTop w:val="0"/>
          <w:marBottom w:val="0"/>
          <w:divBdr>
            <w:top w:val="none" w:sz="0" w:space="0" w:color="auto"/>
            <w:left w:val="none" w:sz="0" w:space="0" w:color="auto"/>
            <w:bottom w:val="none" w:sz="0" w:space="0" w:color="auto"/>
            <w:right w:val="none" w:sz="0" w:space="0" w:color="auto"/>
          </w:divBdr>
          <w:divsChild>
            <w:div w:id="1750733511">
              <w:marLeft w:val="0"/>
              <w:marRight w:val="0"/>
              <w:marTop w:val="0"/>
              <w:marBottom w:val="0"/>
              <w:divBdr>
                <w:top w:val="none" w:sz="0" w:space="0" w:color="auto"/>
                <w:left w:val="none" w:sz="0" w:space="0" w:color="auto"/>
                <w:bottom w:val="none" w:sz="0" w:space="0" w:color="auto"/>
                <w:right w:val="none" w:sz="0" w:space="0" w:color="auto"/>
              </w:divBdr>
            </w:div>
            <w:div w:id="10844611">
              <w:marLeft w:val="0"/>
              <w:marRight w:val="0"/>
              <w:marTop w:val="0"/>
              <w:marBottom w:val="0"/>
              <w:divBdr>
                <w:top w:val="none" w:sz="0" w:space="0" w:color="auto"/>
                <w:left w:val="none" w:sz="0" w:space="0" w:color="auto"/>
                <w:bottom w:val="none" w:sz="0" w:space="0" w:color="auto"/>
                <w:right w:val="none" w:sz="0" w:space="0" w:color="auto"/>
              </w:divBdr>
              <w:divsChild>
                <w:div w:id="1873809001">
                  <w:marLeft w:val="0"/>
                  <w:marRight w:val="0"/>
                  <w:marTop w:val="0"/>
                  <w:marBottom w:val="0"/>
                  <w:divBdr>
                    <w:top w:val="none" w:sz="0" w:space="0" w:color="auto"/>
                    <w:left w:val="none" w:sz="0" w:space="0" w:color="auto"/>
                    <w:bottom w:val="none" w:sz="0" w:space="0" w:color="auto"/>
                    <w:right w:val="none" w:sz="0" w:space="0" w:color="auto"/>
                  </w:divBdr>
                </w:div>
                <w:div w:id="717902797">
                  <w:marLeft w:val="0"/>
                  <w:marRight w:val="0"/>
                  <w:marTop w:val="0"/>
                  <w:marBottom w:val="0"/>
                  <w:divBdr>
                    <w:top w:val="none" w:sz="0" w:space="0" w:color="auto"/>
                    <w:left w:val="none" w:sz="0" w:space="0" w:color="auto"/>
                    <w:bottom w:val="none" w:sz="0" w:space="0" w:color="auto"/>
                    <w:right w:val="none" w:sz="0" w:space="0" w:color="auto"/>
                  </w:divBdr>
                  <w:divsChild>
                    <w:div w:id="402028213">
                      <w:marLeft w:val="0"/>
                      <w:marRight w:val="0"/>
                      <w:marTop w:val="0"/>
                      <w:marBottom w:val="0"/>
                      <w:divBdr>
                        <w:top w:val="none" w:sz="0" w:space="0" w:color="auto"/>
                        <w:left w:val="none" w:sz="0" w:space="0" w:color="auto"/>
                        <w:bottom w:val="none" w:sz="0" w:space="0" w:color="auto"/>
                        <w:right w:val="none" w:sz="0" w:space="0" w:color="auto"/>
                      </w:divBdr>
                      <w:divsChild>
                        <w:div w:id="1891108912">
                          <w:marLeft w:val="0"/>
                          <w:marRight w:val="0"/>
                          <w:marTop w:val="0"/>
                          <w:marBottom w:val="0"/>
                          <w:divBdr>
                            <w:top w:val="none" w:sz="0" w:space="0" w:color="auto"/>
                            <w:left w:val="none" w:sz="0" w:space="0" w:color="auto"/>
                            <w:bottom w:val="none" w:sz="0" w:space="0" w:color="auto"/>
                            <w:right w:val="none" w:sz="0" w:space="0" w:color="auto"/>
                          </w:divBdr>
                          <w:divsChild>
                            <w:div w:id="177740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Edad_de_los_Metales" TargetMode="External"/><Relationship Id="rId13" Type="http://schemas.openxmlformats.org/officeDocument/2006/relationships/hyperlink" Target="http://es.wikipedia.org/wiki/Hierro"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es.wikipedia.org/wiki/Balcanes" TargetMode="External"/><Relationship Id="rId17" Type="http://schemas.openxmlformats.org/officeDocument/2006/relationships/hyperlink" Target="http://es.wikipedia.org/wiki/Historia" TargetMode="External"/><Relationship Id="rId2" Type="http://schemas.openxmlformats.org/officeDocument/2006/relationships/settings" Target="settings.xml"/><Relationship Id="rId16" Type="http://schemas.openxmlformats.org/officeDocument/2006/relationships/hyperlink" Target="http://es.wikipedia.org/wiki/Protohistoria" TargetMode="External"/><Relationship Id="rId1" Type="http://schemas.openxmlformats.org/officeDocument/2006/relationships/styles" Target="styles.xml"/><Relationship Id="rId6" Type="http://schemas.openxmlformats.org/officeDocument/2006/relationships/hyperlink" Target="http://es.wikipedia.org/wiki/Archivo:Hendidor_en_mano.jpg" TargetMode="External"/><Relationship Id="rId11" Type="http://schemas.openxmlformats.org/officeDocument/2006/relationships/hyperlink" Target="http://es.wikipedia.org/wiki/Edad_de_los_Metales" TargetMode="External"/><Relationship Id="rId5" Type="http://schemas.openxmlformats.org/officeDocument/2006/relationships/image" Target="media/image1.png"/><Relationship Id="rId15" Type="http://schemas.openxmlformats.org/officeDocument/2006/relationships/hyperlink" Target="http://es.wikipedia.org/wiki/Prehistoria" TargetMode="External"/><Relationship Id="rId10" Type="http://schemas.openxmlformats.org/officeDocument/2006/relationships/hyperlink" Target="http://es.wikipedia.org/wiki/Oro" TargetMode="External"/><Relationship Id="rId19" Type="http://schemas.openxmlformats.org/officeDocument/2006/relationships/theme" Target="theme/theme1.xml"/><Relationship Id="rId4" Type="http://schemas.openxmlformats.org/officeDocument/2006/relationships/hyperlink" Target="http://es.wikipedia.org/wiki/Wikipedia:Art%C3%ADculos_buenos" TargetMode="External"/><Relationship Id="rId9" Type="http://schemas.openxmlformats.org/officeDocument/2006/relationships/hyperlink" Target="http://es.wikipedia.org/wiki/Edad_de_los_Metales" TargetMode="External"/><Relationship Id="rId14" Type="http://schemas.openxmlformats.org/officeDocument/2006/relationships/hyperlink" Target="http://es.wikipedia.org/wiki/Edad_de_los_Meta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1253</Words>
  <Characters>7148</Characters>
  <Application>Microsoft Office Word</Application>
  <DocSecurity>0</DocSecurity>
  <Lines>59</Lines>
  <Paragraphs>16</Paragraphs>
  <ScaleCrop>false</ScaleCrop>
  <Company>ProLink</Company>
  <LinksUpToDate>false</LinksUpToDate>
  <CharactersWithSpaces>8385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5</cp:revision>
  <cp:lastPrinted>2012-03-23T15:27:00Z</cp:lastPrinted>
  <dcterms:created xsi:type="dcterms:W3CDTF">2012-03-20T16:02:00Z</dcterms:created>
  <dcterms:modified xsi:type="dcterms:W3CDTF">2012-03-23T15:27:00Z</dcterms:modified>
</cp:coreProperties>
</file>